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2D" w:rsidRPr="00B45179" w:rsidRDefault="0048252D" w:rsidP="004825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8252D" w:rsidRPr="00B45179" w:rsidRDefault="0048252D" w:rsidP="0048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заседании комиссии по</w:t>
      </w:r>
    </w:p>
    <w:p w:rsidR="0048252D" w:rsidRPr="00B45179" w:rsidRDefault="0048252D" w:rsidP="004825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предупреждению</w:t>
      </w:r>
    </w:p>
    <w:p w:rsidR="0048252D" w:rsidRPr="00B45179" w:rsidRDefault="0048252D" w:rsidP="004825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 в</w:t>
      </w:r>
    </w:p>
    <w:p w:rsidR="0048252D" w:rsidRPr="00B45179" w:rsidRDefault="0048252D" w:rsidP="004825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«Каменецк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252D" w:rsidRPr="00B45179" w:rsidRDefault="0048252D" w:rsidP="0048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</w:t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</w:p>
    <w:p w:rsidR="0048252D" w:rsidRDefault="0048252D" w:rsidP="004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52D" w:rsidRPr="00B45179" w:rsidRDefault="0048252D" w:rsidP="004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252D" w:rsidRDefault="0048252D" w:rsidP="0048252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45179">
        <w:rPr>
          <w:rFonts w:ascii="Times New Roman" w:eastAsia="Calibri" w:hAnsi="Times New Roman" w:cs="Times New Roman"/>
          <w:b/>
          <w:sz w:val="28"/>
          <w:szCs w:val="28"/>
        </w:rPr>
        <w:t>работы комиссии по противодействию коррупции</w:t>
      </w:r>
      <w:r w:rsidRPr="00B4517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8252D" w:rsidRDefault="0048252D" w:rsidP="004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 «Каменецкая</w:t>
      </w: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районная больница</w:t>
      </w: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 «Каменецкая ЦРБ»</w:t>
      </w: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48252D" w:rsidRDefault="0048252D" w:rsidP="004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8252D" w:rsidRDefault="0048252D" w:rsidP="004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6"/>
        <w:gridCol w:w="5903"/>
        <w:gridCol w:w="2268"/>
        <w:gridCol w:w="1984"/>
      </w:tblGrid>
      <w:tr w:rsidR="0048252D" w:rsidTr="005C1BCE">
        <w:tc>
          <w:tcPr>
            <w:tcW w:w="476" w:type="dxa"/>
          </w:tcPr>
          <w:p w:rsidR="0048252D" w:rsidRPr="00C13E14" w:rsidRDefault="0048252D" w:rsidP="005C1B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03" w:type="dxa"/>
          </w:tcPr>
          <w:p w:rsidR="0048252D" w:rsidRPr="00C13E14" w:rsidRDefault="0048252D" w:rsidP="005C1B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2268" w:type="dxa"/>
          </w:tcPr>
          <w:p w:rsidR="0048252D" w:rsidRPr="00C13E14" w:rsidRDefault="0048252D" w:rsidP="005C1B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(исполнители)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4605DC" w:rsidRDefault="0048252D" w:rsidP="005C1B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05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Первое заседание (1 квартал)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мер, принимаемых для устранения коррупционных рисков, а также причин и условий, способствующих совершению коррупционных правонарушений, в том числе при осуществлении закупок товаров (работ, услуг) 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по медицинской экспертизе и реабилитации</w:t>
            </w:r>
          </w:p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по медицинской части</w:t>
            </w:r>
          </w:p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поликлиникой</w:t>
            </w:r>
          </w:p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планово-экономическим сектором</w:t>
            </w:r>
          </w:p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по кадрам</w:t>
            </w:r>
          </w:p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организации закупок Юрисконсульт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изменении </w:t>
            </w:r>
            <w:r w:rsidRPr="00A6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Закон Республики Беларусь от 15 июля 2015 года № 305-З </w:t>
            </w:r>
            <w:r w:rsidRPr="00E2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5" w:tgtFrame="_blank" w:history="1">
              <w:r w:rsidRPr="00E23B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борьбе с коррупцией</w:t>
              </w:r>
            </w:hyperlink>
            <w:r w:rsidRPr="00A65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марта 2023 г.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Default="0048252D" w:rsidP="0048252D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ходе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06.03.2021 № 32/221-80/63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организации закупок</w:t>
            </w:r>
          </w:p>
        </w:tc>
        <w:tc>
          <w:tcPr>
            <w:tcW w:w="1984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соблюдения трудовой и исполнительской дисциплины работниками УЗ «Каменецкая ЦРБ», в том числе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подчиненных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организациях, а также контроль за работой внутренних и внешних совместителей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Заведующий планово-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экономическим сектором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4605DC" w:rsidRDefault="0048252D" w:rsidP="005C1B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05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Второе заседание (2 квартал)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по профилактике коррупционных правонарушений при выдаче листков нетрудоспособности, справок в структурных подразделениях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по медицинской экспертизе и реабилитации</w:t>
            </w:r>
          </w:p>
        </w:tc>
        <w:tc>
          <w:tcPr>
            <w:tcW w:w="1984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кадровой службы в области противодействия коррупции. Организация и проведение работы по предотвращению конфликта интересов между УЗ «Каменецкая ЦРБ» и работниками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по кадрам</w:t>
            </w:r>
          </w:p>
        </w:tc>
        <w:tc>
          <w:tcPr>
            <w:tcW w:w="1984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ходе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06.03.2021 № 32/221-80/63</w:t>
            </w:r>
          </w:p>
        </w:tc>
        <w:tc>
          <w:tcPr>
            <w:tcW w:w="2268" w:type="dxa"/>
          </w:tcPr>
          <w:p w:rsidR="0048252D" w:rsidRPr="00DD61EE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организации закупок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соблюдения трудовой и исполнительской дисциплины работниками УЗ «Каменецкая ЦРБ», в том числе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подчиненных организациях, а также контроль за работой внутренних и внешних совместителей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планово-экономическим сектором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4605DC" w:rsidRDefault="0048252D" w:rsidP="005C1B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05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Третье заседание (3 квартал)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использовании автомобильного транспорта и горе-смазочных материалов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по охране труда</w:t>
            </w:r>
          </w:p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обращений граждан, в том числе на предмет наличия в них информации о коррупционных проявлениях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Юрисконсульт </w:t>
            </w:r>
          </w:p>
        </w:tc>
        <w:tc>
          <w:tcPr>
            <w:tcW w:w="1984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ходе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06.03.2021 № 32/221-80/63</w:t>
            </w:r>
          </w:p>
        </w:tc>
        <w:tc>
          <w:tcPr>
            <w:tcW w:w="2268" w:type="dxa"/>
          </w:tcPr>
          <w:p w:rsidR="0048252D" w:rsidRPr="00DD61EE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организации закупок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соблюдения трудовой и исполнительской дисциплины работниками УЗ «Каменецкая ЦРБ», в том числе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подчиненных организациях, а также контроль за работой внутренних и внешних совместителей 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планово-экономическим сектором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A64580" w:rsidRDefault="0048252D" w:rsidP="005C1B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Четвертое заседание (4 квартал)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ADC">
              <w:rPr>
                <w:rFonts w:ascii="Times New Roman" w:hAnsi="Times New Roman"/>
                <w:sz w:val="26"/>
                <w:szCs w:val="26"/>
              </w:rPr>
              <w:t>Рассмотрение результатов</w:t>
            </w: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анонимного анкетирования среди пациентов и работников УЗ «Каменецкая ЦРБ» (в том числе в АПУ и стационарах) с включением в анкету вопросов, касающихся вымогательства, взяток, поборов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по медицинской части</w:t>
            </w:r>
          </w:p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поликлиникой Высоковской ГБ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УЗ «Каменецкая ЦРБ» </w:t>
            </w:r>
          </w:p>
        </w:tc>
        <w:tc>
          <w:tcPr>
            <w:tcW w:w="1984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выполнении плана работы комиссии по противодействию коррупции за 2023 год и утверждение плана работы Комиссии на 2024 год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 </w:t>
            </w:r>
          </w:p>
          <w:p w:rsidR="0048252D" w:rsidRPr="00C33015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A64580" w:rsidRDefault="0048252D" w:rsidP="0048252D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ходе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06.03.2021 № 32/221-80/63</w:t>
            </w:r>
          </w:p>
        </w:tc>
        <w:tc>
          <w:tcPr>
            <w:tcW w:w="2268" w:type="dxa"/>
          </w:tcPr>
          <w:p w:rsidR="0048252D" w:rsidRPr="00DD61EE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организации закупок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48252D" w:rsidTr="005C1BCE">
        <w:tc>
          <w:tcPr>
            <w:tcW w:w="6379" w:type="dxa"/>
            <w:gridSpan w:val="2"/>
          </w:tcPr>
          <w:p w:rsidR="0048252D" w:rsidRPr="00776ADC" w:rsidRDefault="0048252D" w:rsidP="0048252D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соблюдения трудовой и исполнительской дисциплины работниками УЗ «Каменецкая ЦРБ», в том числе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подчиненных организациях, а также контроль за работой внутренних и внешних совместителей</w:t>
            </w:r>
          </w:p>
        </w:tc>
        <w:tc>
          <w:tcPr>
            <w:tcW w:w="2268" w:type="dxa"/>
          </w:tcPr>
          <w:p w:rsidR="0048252D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планово-экономическим сектором</w:t>
            </w:r>
          </w:p>
        </w:tc>
        <w:tc>
          <w:tcPr>
            <w:tcW w:w="1984" w:type="dxa"/>
          </w:tcPr>
          <w:p w:rsidR="0048252D" w:rsidRPr="00C13E14" w:rsidRDefault="0048252D" w:rsidP="005C1B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4605DC" w:rsidRDefault="0048252D" w:rsidP="005C1B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05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вопросы, выносимые на заседание Комиссии по противодействию коррупции, по мере их поступления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776ADC" w:rsidRDefault="0048252D" w:rsidP="0048252D">
            <w:pPr>
              <w:pStyle w:val="a6"/>
              <w:numPr>
                <w:ilvl w:val="0"/>
                <w:numId w:val="5"/>
              </w:numPr>
              <w:ind w:left="34"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ADC">
              <w:rPr>
                <w:rFonts w:ascii="Times New Roman" w:hAnsi="Times New Roman"/>
                <w:sz w:val="26"/>
                <w:szCs w:val="26"/>
              </w:rPr>
              <w:t>Рассмотрение выявленных фактов нарушений работниками УЗ «Каменецкая ЦРБ» антикоррупционного законодательства и вопросов применения к работникам мер ответственности, устранения выявленных нарушений, их последствий, а также причин и условий, способствовавших совершению таких нарушений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776ADC" w:rsidRDefault="0048252D" w:rsidP="0048252D">
            <w:pPr>
              <w:pStyle w:val="a6"/>
              <w:numPr>
                <w:ilvl w:val="0"/>
                <w:numId w:val="5"/>
              </w:numPr>
              <w:ind w:left="34"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ADC">
              <w:rPr>
                <w:rFonts w:ascii="Times New Roman" w:hAnsi="Times New Roman"/>
                <w:sz w:val="26"/>
                <w:szCs w:val="26"/>
              </w:rPr>
              <w:t>Рассмотрение результатов выполнения поручений вышестоящих государственных органов и руководителей государственного органа (организации) по предотвращению проявлений коррупции и их выявлению</w:t>
            </w:r>
          </w:p>
        </w:tc>
      </w:tr>
      <w:tr w:rsidR="0048252D" w:rsidTr="005C1BCE">
        <w:tc>
          <w:tcPr>
            <w:tcW w:w="10631" w:type="dxa"/>
            <w:gridSpan w:val="4"/>
          </w:tcPr>
          <w:p w:rsidR="0048252D" w:rsidRPr="00776ADC" w:rsidRDefault="0048252D" w:rsidP="0048252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6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выполнении поручений Комиссии по противодействию коррупции</w:t>
            </w:r>
          </w:p>
        </w:tc>
      </w:tr>
    </w:tbl>
    <w:p w:rsidR="0048252D" w:rsidRPr="00B45179" w:rsidRDefault="0048252D" w:rsidP="0048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2D" w:rsidRPr="00B45179" w:rsidRDefault="0048252D" w:rsidP="004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52D" w:rsidRPr="00B45179" w:rsidRDefault="0048252D" w:rsidP="004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52D" w:rsidRPr="00B45179" w:rsidRDefault="0048252D" w:rsidP="0048252D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48252D" w:rsidRPr="00B45179" w:rsidSect="00AA0F61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236123"/>
      <w:docPartObj>
        <w:docPartGallery w:val="Page Numbers (Bottom of Page)"/>
        <w:docPartUnique/>
      </w:docPartObj>
    </w:sdtPr>
    <w:sdtEndPr/>
    <w:sdtContent>
      <w:p w:rsidR="009C4FD3" w:rsidRDefault="004825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4FD3" w:rsidRDefault="0048252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A47"/>
    <w:multiLevelType w:val="hybridMultilevel"/>
    <w:tmpl w:val="10C4A44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47812C1"/>
    <w:multiLevelType w:val="hybridMultilevel"/>
    <w:tmpl w:val="042E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1F2D"/>
    <w:multiLevelType w:val="hybridMultilevel"/>
    <w:tmpl w:val="FB92DD4E"/>
    <w:lvl w:ilvl="0" w:tplc="BC64D8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6C1F"/>
    <w:multiLevelType w:val="hybridMultilevel"/>
    <w:tmpl w:val="2E38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4B70"/>
    <w:multiLevelType w:val="hybridMultilevel"/>
    <w:tmpl w:val="417E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D"/>
    <w:rsid w:val="003A7EB3"/>
    <w:rsid w:val="004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8089-4678-4804-840E-E825963F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2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252D"/>
  </w:style>
  <w:style w:type="table" w:styleId="a5">
    <w:name w:val="Table Grid"/>
    <w:basedOn w:val="a1"/>
    <w:uiPriority w:val="39"/>
    <w:rsid w:val="0048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ravo.by/document/?guid=3871&amp;p0=H11500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А. Дмитрук</dc:creator>
  <cp:keywords/>
  <dc:description/>
  <cp:lastModifiedBy>Янина А. Дмитрук</cp:lastModifiedBy>
  <cp:revision>1</cp:revision>
  <dcterms:created xsi:type="dcterms:W3CDTF">2023-03-10T11:04:00Z</dcterms:created>
  <dcterms:modified xsi:type="dcterms:W3CDTF">2023-03-10T11:05:00Z</dcterms:modified>
</cp:coreProperties>
</file>