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42C" w:rsidRDefault="00C2142C" w:rsidP="00C2142C">
      <w:pPr>
        <w:shd w:val="clear" w:color="auto" w:fill="FFFFFF"/>
        <w:spacing w:after="0" w:line="240" w:lineRule="auto"/>
        <w:ind w:firstLine="709"/>
        <w:jc w:val="center"/>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Курение и рак</w:t>
      </w:r>
    </w:p>
    <w:p w:rsid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 xml:space="preserve">Табакокурение и обусловленная им табачная интоксикация являются причиной развития целого ряда заболеваний у человека, в </w:t>
      </w:r>
      <w:proofErr w:type="spellStart"/>
      <w:r w:rsidRPr="00C2142C">
        <w:rPr>
          <w:rFonts w:ascii="Times New Roman" w:eastAsia="Times New Roman" w:hAnsi="Times New Roman" w:cs="Times New Roman"/>
          <w:color w:val="000000"/>
          <w:sz w:val="30"/>
          <w:szCs w:val="30"/>
          <w:lang w:val="ru-RU" w:eastAsia="ru-RU"/>
        </w:rPr>
        <w:t>т.ч</w:t>
      </w:r>
      <w:proofErr w:type="spellEnd"/>
      <w:r w:rsidRPr="00C2142C">
        <w:rPr>
          <w:rFonts w:ascii="Times New Roman" w:eastAsia="Times New Roman" w:hAnsi="Times New Roman" w:cs="Times New Roman"/>
          <w:color w:val="000000"/>
          <w:sz w:val="30"/>
          <w:szCs w:val="30"/>
          <w:lang w:val="ru-RU" w:eastAsia="ru-RU"/>
        </w:rPr>
        <w:t>. сердечно-сосудистых, респираторных и онкологических. Специальные эпидемиологические расчеты показывают, что в настоящее время в мире более 20% всей смертности от раковых заболеваний связано с курением.</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Курение — это не просто вредная привычка, от которой желтеют зубы и неприятно пахнут пальцы. Сигаретный дым содержит множество канцерогенов, которые способны запустить в организме онкологический процесс. Первое, что ассоциируется с курением — это рак легких. Действительно, злоупотребление сигаретами очень негативно влияет на состояние бронхолегочной системы, однако табачный дым служит фактором риска развития и других видов онкопатологии. В этой статье расскажем, можно ли заболеть раком различных органов, если курить обычные и электронные сигареты, а также поясним, что такое пассивное курение и какую роль оно играет в канцерогенезе (процесс развития злокачественных опухолей).</w:t>
      </w:r>
    </w:p>
    <w:p w:rsidR="00C2142C" w:rsidRPr="00C2142C" w:rsidRDefault="00C2142C" w:rsidP="00C2142C">
      <w:pPr>
        <w:shd w:val="clear" w:color="auto" w:fill="FFFFFF"/>
        <w:spacing w:before="360" w:after="100" w:afterAutospacing="1" w:line="240" w:lineRule="auto"/>
        <w:jc w:val="both"/>
        <w:outlineLvl w:val="1"/>
        <w:rPr>
          <w:rFonts w:ascii="Times New Roman" w:eastAsia="Times New Roman" w:hAnsi="Times New Roman" w:cs="Times New Roman"/>
          <w:b/>
          <w:bCs/>
          <w:color w:val="3B6A57"/>
          <w:sz w:val="30"/>
          <w:szCs w:val="30"/>
          <w:lang w:val="ru-RU" w:eastAsia="ru-RU"/>
        </w:rPr>
      </w:pPr>
      <w:r w:rsidRPr="00C2142C">
        <w:rPr>
          <w:rFonts w:ascii="Times New Roman" w:eastAsia="Times New Roman" w:hAnsi="Times New Roman" w:cs="Times New Roman"/>
          <w:b/>
          <w:bCs/>
          <w:color w:val="3B6A57"/>
          <w:sz w:val="30"/>
          <w:szCs w:val="30"/>
          <w:lang w:val="ru-RU" w:eastAsia="ru-RU"/>
        </w:rPr>
        <w:t>Состав сигарет и табачного дыма</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 xml:space="preserve">Табак известен человечеству уже очень давно — первыми его начали употреблять жители Северной и Южной Америки около 4000 лет до н. э. Табачные листья в основном жевали, а также набивали ими специальные трубки и поджигали, вдыхая дым. Европейцы узнали о табаке лишь через 55 веков, когда Колумб привез его из экспедиции. С тех пор табачные листья использовали с разными целями: для ритуалов, лечения, отдыха, развлечений. Лишь в 1761 году доктор Джон Хилл обнаружил связь </w:t>
      </w:r>
      <w:proofErr w:type="spellStart"/>
      <w:r w:rsidRPr="00C2142C">
        <w:rPr>
          <w:rFonts w:ascii="Times New Roman" w:eastAsia="Times New Roman" w:hAnsi="Times New Roman" w:cs="Times New Roman"/>
          <w:color w:val="000000"/>
          <w:sz w:val="30"/>
          <w:szCs w:val="30"/>
          <w:lang w:val="ru-RU" w:eastAsia="ru-RU"/>
        </w:rPr>
        <w:t>табакокурения</w:t>
      </w:r>
      <w:proofErr w:type="spellEnd"/>
      <w:r w:rsidRPr="00C2142C">
        <w:rPr>
          <w:rFonts w:ascii="Times New Roman" w:eastAsia="Times New Roman" w:hAnsi="Times New Roman" w:cs="Times New Roman"/>
          <w:color w:val="000000"/>
          <w:sz w:val="30"/>
          <w:szCs w:val="30"/>
          <w:lang w:val="ru-RU" w:eastAsia="ru-RU"/>
        </w:rPr>
        <w:t xml:space="preserve"> с развитием рака носоглотки, с тех пор началась повсеместная пропаганда отказа от вредной привычки.</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Курение представляет собой процесс вдыхания дыма, образующегося при медленном тлении табака. Человек использует для этого сигареты, сигары, папиросы, самокрутки, курительные трубки, кальяны. Табак сам по себе — это растение семейства Пасленовых, содержащее никотин. Это вещество относится к алкалоидам, оказывает стимулирующее действие на психику, однако вызывает быстрое и сильное привыкание с постепенным ослаблением своего эффекта. В результате человеку крайне сложно отказаться от курения, при этом требуется все большее количество сигарет, чтобы получить желаемые ощущения.</w:t>
      </w:r>
    </w:p>
    <w:p w:rsidR="00C2142C" w:rsidRPr="00C2142C" w:rsidRDefault="00C2142C" w:rsidP="00C2142C">
      <w:pPr>
        <w:shd w:val="clear" w:color="auto" w:fill="FFFFFF"/>
        <w:spacing w:after="100" w:afterAutospacing="1" w:line="240" w:lineRule="auto"/>
        <w:rPr>
          <w:rFonts w:ascii="Arial" w:eastAsia="Times New Roman" w:hAnsi="Arial" w:cs="Arial"/>
          <w:color w:val="000000"/>
          <w:sz w:val="26"/>
          <w:szCs w:val="26"/>
          <w:lang w:val="ru-RU" w:eastAsia="ru-RU"/>
        </w:rPr>
      </w:pPr>
      <w:r w:rsidRPr="00C2142C">
        <w:rPr>
          <w:rFonts w:ascii="Arial" w:eastAsia="Times New Roman" w:hAnsi="Arial" w:cs="Arial"/>
          <w:noProof/>
          <w:color w:val="000000"/>
          <w:sz w:val="26"/>
          <w:szCs w:val="26"/>
          <w:lang w:val="ru-RU" w:eastAsia="ru-RU"/>
        </w:rPr>
        <w:drawing>
          <wp:inline distT="0" distB="0" distL="0" distR="0">
            <wp:extent cx="6621780" cy="4416676"/>
            <wp:effectExtent l="0" t="0" r="7620" b="3175"/>
            <wp:docPr id="3" name="Рисунок 3" descr="Курение и р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урение и ра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31089" cy="4422885"/>
                    </a:xfrm>
                    <a:prstGeom prst="rect">
                      <a:avLst/>
                    </a:prstGeom>
                    <a:noFill/>
                    <a:ln>
                      <a:noFill/>
                    </a:ln>
                  </pic:spPr>
                </pic:pic>
              </a:graphicData>
            </a:graphic>
          </wp:inline>
        </w:drawing>
      </w:r>
    </w:p>
    <w:p w:rsidR="00C2142C" w:rsidRPr="00C2142C" w:rsidRDefault="00C2142C" w:rsidP="00C2142C">
      <w:pPr>
        <w:shd w:val="clear" w:color="auto" w:fill="FFFFFF"/>
        <w:spacing w:after="100" w:afterAutospacing="1"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 xml:space="preserve">Однако вред никотина не сопоставим с вредом от табачного дыма, образующегося при медленном горении растительного сырья. В дыме содержится около 7000 различных химических соединений, среди них 69 относятся к канцерогенным. К наиболее токсичным для человека веществам относят: аммиак, ароматические амины, </w:t>
      </w:r>
      <w:proofErr w:type="spellStart"/>
      <w:r w:rsidRPr="00C2142C">
        <w:rPr>
          <w:rFonts w:ascii="Times New Roman" w:eastAsia="Times New Roman" w:hAnsi="Times New Roman" w:cs="Times New Roman"/>
          <w:color w:val="000000"/>
          <w:sz w:val="30"/>
          <w:szCs w:val="30"/>
          <w:lang w:val="ru-RU" w:eastAsia="ru-RU"/>
        </w:rPr>
        <w:t>бензпирены</w:t>
      </w:r>
      <w:proofErr w:type="spellEnd"/>
      <w:r w:rsidRPr="00C2142C">
        <w:rPr>
          <w:rFonts w:ascii="Times New Roman" w:eastAsia="Times New Roman" w:hAnsi="Times New Roman" w:cs="Times New Roman"/>
          <w:color w:val="000000"/>
          <w:sz w:val="30"/>
          <w:szCs w:val="30"/>
          <w:lang w:val="ru-RU" w:eastAsia="ru-RU"/>
        </w:rPr>
        <w:t>, бензол, формальдегид, свинец. При курении все они попадают в организм, оседая на слизистой оболочке дыхательных путей, а затем распространяются с кровотоком по другим органам.</w:t>
      </w:r>
    </w:p>
    <w:p w:rsidR="00C2142C" w:rsidRPr="00C2142C" w:rsidRDefault="00C2142C" w:rsidP="00C2142C">
      <w:pPr>
        <w:shd w:val="clear" w:color="auto" w:fill="FFFFFF"/>
        <w:spacing w:before="360" w:after="100" w:afterAutospacing="1" w:line="240" w:lineRule="auto"/>
        <w:jc w:val="both"/>
        <w:outlineLvl w:val="1"/>
        <w:rPr>
          <w:rFonts w:ascii="Times New Roman" w:eastAsia="Times New Roman" w:hAnsi="Times New Roman" w:cs="Times New Roman"/>
          <w:b/>
          <w:bCs/>
          <w:color w:val="3B6A57"/>
          <w:sz w:val="30"/>
          <w:szCs w:val="30"/>
          <w:lang w:val="ru-RU" w:eastAsia="ru-RU"/>
        </w:rPr>
      </w:pPr>
      <w:r w:rsidRPr="00C2142C">
        <w:rPr>
          <w:rFonts w:ascii="Times New Roman" w:eastAsia="Times New Roman" w:hAnsi="Times New Roman" w:cs="Times New Roman"/>
          <w:b/>
          <w:bCs/>
          <w:color w:val="3B6A57"/>
          <w:sz w:val="30"/>
          <w:szCs w:val="30"/>
          <w:lang w:val="ru-RU" w:eastAsia="ru-RU"/>
        </w:rPr>
        <w:t>Почему курение вызывает рак</w:t>
      </w:r>
    </w:p>
    <w:p w:rsidR="00C2142C" w:rsidRPr="00C2142C" w:rsidRDefault="00C2142C" w:rsidP="00C2142C">
      <w:pPr>
        <w:shd w:val="clear" w:color="auto" w:fill="FFFFFF"/>
        <w:spacing w:after="100" w:afterAutospacing="1"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Между курением и развитием онкологических заболеваний существует прямая связь: чем больше человек выкуривает сигарет, тем выше у него вероятность возникновения рака. Объясняется это тем, что табачный дым содержит огромное количество канцерогенов. Такие вещества способны повреждать ДНК различных клеток, что приводит к нарушению их пролиферации (размножение) и дифференцировки (деление на функциональные типы). В результате некоторые клетки начинают быстро и бесконтрольно делиться, формируя тем самым раковую опухоль.</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Никотин сам по себе не оказывает серьезного негативного влияния на организм, за исключением избыточной стимуляции мозга и сердечной деятельности. Однако он быстро вызывает сильную зависимость, побуждая человека курить все чаще и чаще, а это уже повышает риск канцерогенного действия табачного дыма. Кроме того, никотин угнетает иммунную систему, что также способствует возникновению злокачественных опухолей.</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Употребление табака еще больше увеличивает риск возникновения онкологических заболеваний, если человек начал курить в подростковом возрасте, выкуривает больше пачки сигарет в день, имеет продолжительный стаж вредной привычки, употребляет спиртные напитки.</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 xml:space="preserve">Табакокурение становится причиной смерти людей от онкологических заболеваний с высокой долей вероятности: рак легких (80,2%), рак гортани (76,6%), опухоли полости рта и пищевода (по 50%), карциномы печени (23,6%), </w:t>
      </w:r>
      <w:proofErr w:type="spellStart"/>
      <w:r w:rsidRPr="00C2142C">
        <w:rPr>
          <w:rFonts w:ascii="Times New Roman" w:eastAsia="Times New Roman" w:hAnsi="Times New Roman" w:cs="Times New Roman"/>
          <w:color w:val="000000"/>
          <w:sz w:val="30"/>
          <w:szCs w:val="30"/>
          <w:lang w:val="ru-RU" w:eastAsia="ru-RU"/>
        </w:rPr>
        <w:t>колоректальный</w:t>
      </w:r>
      <w:proofErr w:type="spellEnd"/>
      <w:r w:rsidRPr="00C2142C">
        <w:rPr>
          <w:rFonts w:ascii="Times New Roman" w:eastAsia="Times New Roman" w:hAnsi="Times New Roman" w:cs="Times New Roman"/>
          <w:color w:val="000000"/>
          <w:sz w:val="30"/>
          <w:szCs w:val="30"/>
          <w:lang w:val="ru-RU" w:eastAsia="ru-RU"/>
        </w:rPr>
        <w:t xml:space="preserve"> рак (10%).</w:t>
      </w:r>
    </w:p>
    <w:p w:rsidR="00C2142C" w:rsidRPr="00C2142C" w:rsidRDefault="00C2142C" w:rsidP="00C2142C">
      <w:pPr>
        <w:shd w:val="clear" w:color="auto" w:fill="FFFFFF"/>
        <w:spacing w:before="360" w:after="100" w:afterAutospacing="1" w:line="240" w:lineRule="auto"/>
        <w:jc w:val="both"/>
        <w:outlineLvl w:val="1"/>
        <w:rPr>
          <w:rFonts w:ascii="Times New Roman" w:eastAsia="Times New Roman" w:hAnsi="Times New Roman" w:cs="Times New Roman"/>
          <w:b/>
          <w:bCs/>
          <w:color w:val="3B6A57"/>
          <w:sz w:val="30"/>
          <w:szCs w:val="30"/>
          <w:lang w:val="ru-RU" w:eastAsia="ru-RU"/>
        </w:rPr>
      </w:pPr>
      <w:r w:rsidRPr="00C2142C">
        <w:rPr>
          <w:rFonts w:ascii="Times New Roman" w:eastAsia="Times New Roman" w:hAnsi="Times New Roman" w:cs="Times New Roman"/>
          <w:b/>
          <w:bCs/>
          <w:color w:val="3B6A57"/>
          <w:sz w:val="30"/>
          <w:szCs w:val="30"/>
          <w:lang w:val="ru-RU" w:eastAsia="ru-RU"/>
        </w:rPr>
        <w:t>Риски возникновения рака при курении</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Курение в наибольшей степени способствует развитию рака легких и бронхов, как наиболее уязвимых перед табачным дымом органов. В клинических рекомендациях по онкологии приведены данные медицинской статистики, где указано, что 85-90% больных злокачественными новообразова</w:t>
      </w:r>
      <w:r>
        <w:rPr>
          <w:rFonts w:ascii="Times New Roman" w:eastAsia="Times New Roman" w:hAnsi="Times New Roman" w:cs="Times New Roman"/>
          <w:color w:val="000000"/>
          <w:sz w:val="30"/>
          <w:szCs w:val="30"/>
          <w:lang w:val="ru-RU" w:eastAsia="ru-RU"/>
        </w:rPr>
        <w:t>ниями легких были курильщиками.</w:t>
      </w:r>
      <w:r w:rsidRPr="00C2142C">
        <w:rPr>
          <w:rFonts w:ascii="Times New Roman" w:eastAsia="Times New Roman" w:hAnsi="Times New Roman" w:cs="Times New Roman"/>
          <w:color w:val="000000"/>
          <w:sz w:val="30"/>
          <w:szCs w:val="30"/>
          <w:lang w:val="ru-RU" w:eastAsia="ru-RU"/>
        </w:rPr>
        <w:br/>
        <w:t xml:space="preserve">Однако </w:t>
      </w:r>
      <w:proofErr w:type="spellStart"/>
      <w:r w:rsidRPr="00C2142C">
        <w:rPr>
          <w:rFonts w:ascii="Times New Roman" w:eastAsia="Times New Roman" w:hAnsi="Times New Roman" w:cs="Times New Roman"/>
          <w:color w:val="000000"/>
          <w:sz w:val="30"/>
          <w:szCs w:val="30"/>
          <w:lang w:val="ru-RU" w:eastAsia="ru-RU"/>
        </w:rPr>
        <w:t>табакокурение</w:t>
      </w:r>
      <w:proofErr w:type="spellEnd"/>
      <w:r w:rsidRPr="00C2142C">
        <w:rPr>
          <w:rFonts w:ascii="Times New Roman" w:eastAsia="Times New Roman" w:hAnsi="Times New Roman" w:cs="Times New Roman"/>
          <w:color w:val="000000"/>
          <w:sz w:val="30"/>
          <w:szCs w:val="30"/>
          <w:lang w:val="ru-RU" w:eastAsia="ru-RU"/>
        </w:rPr>
        <w:t xml:space="preserve"> оказывает весомое влияние на частоту возникновения и других видов рака. Прежде всего это те органы, которые непосредственно контактируют с табачными смолами: губы, язык, слизистая полости рта, носоглотки и ротоглотки. С высокой вероятностью у курильщиков развивается рак гортани и трахеи, поскольку эти органы также пропускают через себя табачный дым.</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Канцерогенные вещества из дыма попадают не только в легкие, но и в желудочно-кишечный тракт со слюной, водой, пищей. Это влияет на вероятность развития злокачественных новообразований пищевода, желудка, тонкой и толстой кишки у курильщиков. Опосредованная связь имеется также для возникновения рака печени, поджелудочной железы, мочевого пузыря, почек и шейки матки у курящих людей. Происходит это потому, что канцерогены способны распространяться по организму с кровотоком, оседая на всех слизистых оболочках.</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Так, у курящих людей риск развития </w:t>
      </w:r>
      <w:r w:rsidRPr="00C2142C">
        <w:rPr>
          <w:rFonts w:ascii="Times New Roman" w:eastAsia="Times New Roman" w:hAnsi="Times New Roman" w:cs="Times New Roman"/>
          <w:b/>
          <w:bCs/>
          <w:color w:val="000000"/>
          <w:sz w:val="30"/>
          <w:szCs w:val="30"/>
          <w:lang w:val="ru-RU" w:eastAsia="ru-RU"/>
        </w:rPr>
        <w:t>рака глотки</w:t>
      </w:r>
      <w:r w:rsidRPr="00C2142C">
        <w:rPr>
          <w:rFonts w:ascii="Times New Roman" w:eastAsia="Times New Roman" w:hAnsi="Times New Roman" w:cs="Times New Roman"/>
          <w:color w:val="000000"/>
          <w:sz w:val="30"/>
          <w:szCs w:val="30"/>
          <w:lang w:val="ru-RU" w:eastAsia="ru-RU"/>
        </w:rPr>
        <w:t> и </w:t>
      </w:r>
      <w:r w:rsidRPr="00C2142C">
        <w:rPr>
          <w:rFonts w:ascii="Times New Roman" w:eastAsia="Times New Roman" w:hAnsi="Times New Roman" w:cs="Times New Roman"/>
          <w:b/>
          <w:bCs/>
          <w:color w:val="000000"/>
          <w:sz w:val="30"/>
          <w:szCs w:val="30"/>
          <w:lang w:val="ru-RU" w:eastAsia="ru-RU"/>
        </w:rPr>
        <w:t>полости рта</w:t>
      </w:r>
      <w:r w:rsidRPr="00C2142C">
        <w:rPr>
          <w:rFonts w:ascii="Times New Roman" w:eastAsia="Times New Roman" w:hAnsi="Times New Roman" w:cs="Times New Roman"/>
          <w:color w:val="000000"/>
          <w:sz w:val="30"/>
          <w:szCs w:val="30"/>
          <w:lang w:val="ru-RU" w:eastAsia="ru-RU"/>
        </w:rPr>
        <w:t> в два-три раза выше, чем у некурящих. Очень высок риск развития у курильщиков </w:t>
      </w:r>
      <w:hyperlink r:id="rId6" w:history="1">
        <w:r w:rsidRPr="00C2142C">
          <w:rPr>
            <w:rFonts w:ascii="Times New Roman" w:eastAsia="Times New Roman" w:hAnsi="Times New Roman" w:cs="Times New Roman"/>
            <w:b/>
            <w:bCs/>
            <w:color w:val="69A17E"/>
            <w:sz w:val="30"/>
            <w:szCs w:val="30"/>
            <w:lang w:val="ru-RU" w:eastAsia="ru-RU"/>
          </w:rPr>
          <w:t>рака легких</w:t>
        </w:r>
      </w:hyperlink>
      <w:r w:rsidRPr="00C2142C">
        <w:rPr>
          <w:rFonts w:ascii="Times New Roman" w:eastAsia="Times New Roman" w:hAnsi="Times New Roman" w:cs="Times New Roman"/>
          <w:color w:val="000000"/>
          <w:sz w:val="30"/>
          <w:szCs w:val="30"/>
          <w:lang w:val="ru-RU" w:eastAsia="ru-RU"/>
        </w:rPr>
        <w:t> и </w:t>
      </w:r>
      <w:hyperlink r:id="rId7" w:history="1">
        <w:r w:rsidRPr="00C2142C">
          <w:rPr>
            <w:rFonts w:ascii="Times New Roman" w:eastAsia="Times New Roman" w:hAnsi="Times New Roman" w:cs="Times New Roman"/>
            <w:b/>
            <w:bCs/>
            <w:color w:val="69A17E"/>
            <w:sz w:val="30"/>
            <w:szCs w:val="30"/>
            <w:lang w:val="ru-RU" w:eastAsia="ru-RU"/>
          </w:rPr>
          <w:t>гортани</w:t>
        </w:r>
      </w:hyperlink>
      <w:r w:rsidRPr="00C2142C">
        <w:rPr>
          <w:rFonts w:ascii="Times New Roman" w:eastAsia="Times New Roman" w:hAnsi="Times New Roman" w:cs="Times New Roman"/>
          <w:color w:val="000000"/>
          <w:sz w:val="30"/>
          <w:szCs w:val="30"/>
          <w:lang w:val="ru-RU" w:eastAsia="ru-RU"/>
        </w:rPr>
        <w:t>, причем вероятность развития онкологии увеличивается в разы, если пациент начинает курить в подростковом возрасте (до 15 лет). Чем в более позднем возрасте человек поддается вредной привычке, тем ниже риск развития рака.</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У курильщиков в 5 раз выше риск возникновения </w:t>
      </w:r>
      <w:hyperlink r:id="rId8" w:history="1">
        <w:r w:rsidRPr="00C2142C">
          <w:rPr>
            <w:rFonts w:ascii="Times New Roman" w:eastAsia="Times New Roman" w:hAnsi="Times New Roman" w:cs="Times New Roman"/>
            <w:b/>
            <w:bCs/>
            <w:color w:val="69A17E"/>
            <w:sz w:val="30"/>
            <w:szCs w:val="30"/>
            <w:lang w:val="ru-RU" w:eastAsia="ru-RU"/>
          </w:rPr>
          <w:t>рака пищевода</w:t>
        </w:r>
      </w:hyperlink>
      <w:r w:rsidRPr="00C2142C">
        <w:rPr>
          <w:rFonts w:ascii="Times New Roman" w:eastAsia="Times New Roman" w:hAnsi="Times New Roman" w:cs="Times New Roman"/>
          <w:color w:val="000000"/>
          <w:sz w:val="30"/>
          <w:szCs w:val="30"/>
          <w:lang w:val="ru-RU" w:eastAsia="ru-RU"/>
        </w:rPr>
        <w:t> и в 1,5 раза выше риск развития </w:t>
      </w:r>
      <w:hyperlink r:id="rId9" w:history="1">
        <w:r w:rsidRPr="00C2142C">
          <w:rPr>
            <w:rFonts w:ascii="Times New Roman" w:eastAsia="Times New Roman" w:hAnsi="Times New Roman" w:cs="Times New Roman"/>
            <w:b/>
            <w:bCs/>
            <w:color w:val="69A17E"/>
            <w:sz w:val="30"/>
            <w:szCs w:val="30"/>
            <w:lang w:val="ru-RU" w:eastAsia="ru-RU"/>
          </w:rPr>
          <w:t>рака желудка</w:t>
        </w:r>
      </w:hyperlink>
      <w:r w:rsidRPr="00C2142C">
        <w:rPr>
          <w:rFonts w:ascii="Times New Roman" w:eastAsia="Times New Roman" w:hAnsi="Times New Roman" w:cs="Times New Roman"/>
          <w:color w:val="000000"/>
          <w:sz w:val="30"/>
          <w:szCs w:val="30"/>
          <w:lang w:val="ru-RU" w:eastAsia="ru-RU"/>
        </w:rPr>
        <w:t> по сравнению с людьми, которые ведут здоровый образ жизни. Известно, что курение является одной из причин развития </w:t>
      </w:r>
      <w:hyperlink r:id="rId10" w:history="1">
        <w:r w:rsidRPr="00C2142C">
          <w:rPr>
            <w:rFonts w:ascii="Times New Roman" w:eastAsia="Times New Roman" w:hAnsi="Times New Roman" w:cs="Times New Roman"/>
            <w:b/>
            <w:bCs/>
            <w:color w:val="69A17E"/>
            <w:sz w:val="30"/>
            <w:szCs w:val="30"/>
            <w:lang w:val="ru-RU" w:eastAsia="ru-RU"/>
          </w:rPr>
          <w:t>рака поджелудочной железы</w:t>
        </w:r>
      </w:hyperlink>
      <w:r w:rsidRPr="00C2142C">
        <w:rPr>
          <w:rFonts w:ascii="Times New Roman" w:eastAsia="Times New Roman" w:hAnsi="Times New Roman" w:cs="Times New Roman"/>
          <w:color w:val="000000"/>
          <w:sz w:val="30"/>
          <w:szCs w:val="30"/>
          <w:lang w:val="ru-RU" w:eastAsia="ru-RU"/>
        </w:rPr>
        <w:t>, </w:t>
      </w:r>
      <w:hyperlink r:id="rId11" w:history="1">
        <w:r w:rsidRPr="00C2142C">
          <w:rPr>
            <w:rFonts w:ascii="Times New Roman" w:eastAsia="Times New Roman" w:hAnsi="Times New Roman" w:cs="Times New Roman"/>
            <w:b/>
            <w:bCs/>
            <w:color w:val="69A17E"/>
            <w:sz w:val="30"/>
            <w:szCs w:val="30"/>
            <w:lang w:val="ru-RU" w:eastAsia="ru-RU"/>
          </w:rPr>
          <w:t>почек</w:t>
        </w:r>
      </w:hyperlink>
      <w:r w:rsidRPr="00C2142C">
        <w:rPr>
          <w:rFonts w:ascii="Times New Roman" w:eastAsia="Times New Roman" w:hAnsi="Times New Roman" w:cs="Times New Roman"/>
          <w:color w:val="000000"/>
          <w:sz w:val="30"/>
          <w:szCs w:val="30"/>
          <w:lang w:val="ru-RU" w:eastAsia="ru-RU"/>
        </w:rPr>
        <w:t>, </w:t>
      </w:r>
      <w:hyperlink r:id="rId12" w:history="1">
        <w:r w:rsidRPr="00C2142C">
          <w:rPr>
            <w:rFonts w:ascii="Times New Roman" w:eastAsia="Times New Roman" w:hAnsi="Times New Roman" w:cs="Times New Roman"/>
            <w:b/>
            <w:bCs/>
            <w:color w:val="69A17E"/>
            <w:sz w:val="30"/>
            <w:szCs w:val="30"/>
            <w:lang w:val="ru-RU" w:eastAsia="ru-RU"/>
          </w:rPr>
          <w:t>мочевого пузыря</w:t>
        </w:r>
      </w:hyperlink>
      <w:r w:rsidRPr="00C2142C">
        <w:rPr>
          <w:rFonts w:ascii="Times New Roman" w:eastAsia="Times New Roman" w:hAnsi="Times New Roman" w:cs="Times New Roman"/>
          <w:color w:val="000000"/>
          <w:sz w:val="30"/>
          <w:szCs w:val="30"/>
          <w:lang w:val="ru-RU" w:eastAsia="ru-RU"/>
        </w:rPr>
        <w:t>.</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Курение повышает риск </w:t>
      </w:r>
      <w:hyperlink r:id="rId13" w:history="1">
        <w:r w:rsidRPr="00C2142C">
          <w:rPr>
            <w:rFonts w:ascii="Times New Roman" w:eastAsia="Times New Roman" w:hAnsi="Times New Roman" w:cs="Times New Roman"/>
            <w:b/>
            <w:bCs/>
            <w:color w:val="69A17E"/>
            <w:sz w:val="30"/>
            <w:szCs w:val="30"/>
            <w:u w:val="single"/>
            <w:lang w:val="ru-RU" w:eastAsia="ru-RU"/>
          </w:rPr>
          <w:t>рака шейки матки</w:t>
        </w:r>
      </w:hyperlink>
      <w:r w:rsidRPr="00C2142C">
        <w:rPr>
          <w:rFonts w:ascii="Times New Roman" w:eastAsia="Times New Roman" w:hAnsi="Times New Roman" w:cs="Times New Roman"/>
          <w:color w:val="000000"/>
          <w:sz w:val="30"/>
          <w:szCs w:val="30"/>
          <w:lang w:val="ru-RU" w:eastAsia="ru-RU"/>
        </w:rPr>
        <w:t xml:space="preserve">, особенно в сочетании с нарушениями питания и ранним началом курения, когда эпителий шейки матки наиболее уязвим для инфекции, вызываемой вирусом папилломы человека, и токсических веществ. В 1992 г. исследование, в котором приняли участие 50 больных РШМ, показало, что никотин присутствует в цервикальной слизи 100% курящих больных, </w:t>
      </w:r>
      <w:proofErr w:type="spellStart"/>
      <w:r w:rsidRPr="00C2142C">
        <w:rPr>
          <w:rFonts w:ascii="Times New Roman" w:eastAsia="Times New Roman" w:hAnsi="Times New Roman" w:cs="Times New Roman"/>
          <w:color w:val="000000"/>
          <w:sz w:val="30"/>
          <w:szCs w:val="30"/>
          <w:lang w:val="ru-RU" w:eastAsia="ru-RU"/>
        </w:rPr>
        <w:t>котинин</w:t>
      </w:r>
      <w:proofErr w:type="spellEnd"/>
      <w:r w:rsidRPr="00C2142C">
        <w:rPr>
          <w:rFonts w:ascii="Times New Roman" w:eastAsia="Times New Roman" w:hAnsi="Times New Roman" w:cs="Times New Roman"/>
          <w:color w:val="000000"/>
          <w:sz w:val="30"/>
          <w:szCs w:val="30"/>
          <w:lang w:val="ru-RU" w:eastAsia="ru-RU"/>
        </w:rPr>
        <w:t xml:space="preserve"> - 84%. Эти данные подтверждают связь между курением и РШМ.</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Кроме того, злокачественные опухоли различных органов могут иметь метастатическое происхождение, распространяясь из основного очага в легких</w:t>
      </w:r>
    </w:p>
    <w:p w:rsidR="00C2142C" w:rsidRPr="00C2142C" w:rsidRDefault="00C2142C" w:rsidP="00C2142C">
      <w:pPr>
        <w:shd w:val="clear" w:color="auto" w:fill="FFFFFF"/>
        <w:spacing w:before="360" w:after="100" w:afterAutospacing="1" w:line="240" w:lineRule="auto"/>
        <w:jc w:val="both"/>
        <w:outlineLvl w:val="1"/>
        <w:rPr>
          <w:rFonts w:ascii="Times New Roman" w:eastAsia="Times New Roman" w:hAnsi="Times New Roman" w:cs="Times New Roman"/>
          <w:b/>
          <w:bCs/>
          <w:color w:val="3B6A57"/>
          <w:sz w:val="30"/>
          <w:szCs w:val="30"/>
          <w:lang w:val="ru-RU" w:eastAsia="ru-RU"/>
        </w:rPr>
      </w:pPr>
      <w:r w:rsidRPr="00C2142C">
        <w:rPr>
          <w:rFonts w:ascii="Times New Roman" w:eastAsia="Times New Roman" w:hAnsi="Times New Roman" w:cs="Times New Roman"/>
          <w:b/>
          <w:bCs/>
          <w:color w:val="3B6A57"/>
          <w:sz w:val="30"/>
          <w:szCs w:val="30"/>
          <w:lang w:val="ru-RU" w:eastAsia="ru-RU"/>
        </w:rPr>
        <w:t>Пассивное курение и рак</w:t>
      </w:r>
    </w:p>
    <w:p w:rsid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Пассивное курение — это непроизвольное вдыхание человеком табачного дыма, находящегося в окружающем воздухе. Наиболее подвержены такому воздействию люди, проживающие вместе с курильщиком, часто находящиеся в общественных курилках. Опаснее всего пассивное курение для детей и беременных женщин, людей с хроническими заболеваниями.</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Вдыхание табачного дыма из воздуха в не меньшей степени способствует развитию онкологических заболеваний. У пассивных курильщиков чаще всего возникают опухоли легких и бронхов, поскольку именно туда попадает загрязненный канцерогенами воздух. В среднем вероятность развития бронхолегочного рака при пассивном курении повышается на 30%.</w:t>
      </w:r>
    </w:p>
    <w:p w:rsidR="00C2142C" w:rsidRPr="00C2142C" w:rsidRDefault="00C2142C" w:rsidP="00C2142C">
      <w:pPr>
        <w:shd w:val="clear" w:color="auto" w:fill="FFFFFF"/>
        <w:spacing w:before="360" w:after="100" w:afterAutospacing="1" w:line="240" w:lineRule="auto"/>
        <w:jc w:val="both"/>
        <w:outlineLvl w:val="1"/>
        <w:rPr>
          <w:rFonts w:ascii="Times New Roman" w:eastAsia="Times New Roman" w:hAnsi="Times New Roman" w:cs="Times New Roman"/>
          <w:b/>
          <w:bCs/>
          <w:color w:val="3B6A57"/>
          <w:sz w:val="30"/>
          <w:szCs w:val="30"/>
          <w:lang w:val="ru-RU" w:eastAsia="ru-RU"/>
        </w:rPr>
      </w:pPr>
      <w:r w:rsidRPr="00C2142C">
        <w:rPr>
          <w:rFonts w:ascii="Times New Roman" w:eastAsia="Times New Roman" w:hAnsi="Times New Roman" w:cs="Times New Roman"/>
          <w:b/>
          <w:bCs/>
          <w:color w:val="3B6A57"/>
          <w:sz w:val="30"/>
          <w:szCs w:val="30"/>
          <w:lang w:val="ru-RU" w:eastAsia="ru-RU"/>
        </w:rPr>
        <w:t>Электронные сигареты и онкология</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С появлением электронных сигарет, вейпов и прочих устройств для доставки никотина в организм у курильщиков возник новый аргумент для сохранения своей вредной привычки. Понять, возможно ли развитие рака от курения электронных сигарет, поможет разбор принципа действия этих устройств.</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 xml:space="preserve">Приборы для доставки никотина в организм работают на </w:t>
      </w:r>
      <w:proofErr w:type="spellStart"/>
      <w:r w:rsidRPr="00C2142C">
        <w:rPr>
          <w:rFonts w:ascii="Times New Roman" w:eastAsia="Times New Roman" w:hAnsi="Times New Roman" w:cs="Times New Roman"/>
          <w:color w:val="000000"/>
          <w:sz w:val="30"/>
          <w:szCs w:val="30"/>
          <w:lang w:val="ru-RU" w:eastAsia="ru-RU"/>
        </w:rPr>
        <w:t>бестабачных</w:t>
      </w:r>
      <w:proofErr w:type="spellEnd"/>
      <w:r w:rsidRPr="00C2142C">
        <w:rPr>
          <w:rFonts w:ascii="Times New Roman" w:eastAsia="Times New Roman" w:hAnsi="Times New Roman" w:cs="Times New Roman"/>
          <w:color w:val="000000"/>
          <w:sz w:val="30"/>
          <w:szCs w:val="30"/>
          <w:lang w:val="ru-RU" w:eastAsia="ru-RU"/>
        </w:rPr>
        <w:t xml:space="preserve"> смесях. Жидкости, которые заливают в </w:t>
      </w:r>
      <w:proofErr w:type="spellStart"/>
      <w:r w:rsidRPr="00C2142C">
        <w:rPr>
          <w:rFonts w:ascii="Times New Roman" w:eastAsia="Times New Roman" w:hAnsi="Times New Roman" w:cs="Times New Roman"/>
          <w:color w:val="000000"/>
          <w:sz w:val="30"/>
          <w:szCs w:val="30"/>
          <w:lang w:val="ru-RU" w:eastAsia="ru-RU"/>
        </w:rPr>
        <w:t>вейпы</w:t>
      </w:r>
      <w:proofErr w:type="spellEnd"/>
      <w:r w:rsidRPr="00C2142C">
        <w:rPr>
          <w:rFonts w:ascii="Times New Roman" w:eastAsia="Times New Roman" w:hAnsi="Times New Roman" w:cs="Times New Roman"/>
          <w:color w:val="000000"/>
          <w:sz w:val="30"/>
          <w:szCs w:val="30"/>
          <w:lang w:val="ru-RU" w:eastAsia="ru-RU"/>
        </w:rPr>
        <w:t xml:space="preserve">, содержат глицерин, никотин и различные </w:t>
      </w:r>
      <w:proofErr w:type="spellStart"/>
      <w:r w:rsidRPr="00C2142C">
        <w:rPr>
          <w:rFonts w:ascii="Times New Roman" w:eastAsia="Times New Roman" w:hAnsi="Times New Roman" w:cs="Times New Roman"/>
          <w:color w:val="000000"/>
          <w:sz w:val="30"/>
          <w:szCs w:val="30"/>
          <w:lang w:val="ru-RU" w:eastAsia="ru-RU"/>
        </w:rPr>
        <w:t>вкусоароматические</w:t>
      </w:r>
      <w:proofErr w:type="spellEnd"/>
      <w:r w:rsidRPr="00C2142C">
        <w:rPr>
          <w:rFonts w:ascii="Times New Roman" w:eastAsia="Times New Roman" w:hAnsi="Times New Roman" w:cs="Times New Roman"/>
          <w:color w:val="000000"/>
          <w:sz w:val="30"/>
          <w:szCs w:val="30"/>
          <w:lang w:val="ru-RU" w:eastAsia="ru-RU"/>
        </w:rPr>
        <w:t xml:space="preserve"> добавки. Чистого табака, дым от которого стимулирует канцерогенез, в таких устройствах нет. Естественно, что вероятность возникновения онкопатологии при использовании электронных сигарет гораздо ниже, чем при курении обычных. Однако она все же не нулевая, ведь глицерин, красители и консерванты тоже являются канцерогенами, хоть и достаточно слабыми.</w:t>
      </w:r>
    </w:p>
    <w:p w:rsidR="00C2142C" w:rsidRPr="00C2142C" w:rsidRDefault="00C2142C" w:rsidP="00C2142C">
      <w:pPr>
        <w:shd w:val="clear" w:color="auto" w:fill="FFFFFF"/>
        <w:spacing w:after="100" w:afterAutospacing="1" w:line="240" w:lineRule="auto"/>
        <w:rPr>
          <w:rFonts w:ascii="Arial" w:eastAsia="Times New Roman" w:hAnsi="Arial" w:cs="Arial"/>
          <w:color w:val="000000"/>
          <w:sz w:val="26"/>
          <w:szCs w:val="26"/>
          <w:lang w:val="ru-RU" w:eastAsia="ru-RU"/>
        </w:rPr>
      </w:pPr>
      <w:r w:rsidRPr="00C2142C">
        <w:rPr>
          <w:rFonts w:ascii="Arial" w:eastAsia="Times New Roman" w:hAnsi="Arial" w:cs="Arial"/>
          <w:noProof/>
          <w:color w:val="000000"/>
          <w:sz w:val="26"/>
          <w:szCs w:val="26"/>
          <w:lang w:val="ru-RU" w:eastAsia="ru-RU"/>
        </w:rPr>
        <w:drawing>
          <wp:inline distT="0" distB="0" distL="0" distR="0">
            <wp:extent cx="6637589" cy="4427220"/>
            <wp:effectExtent l="0" t="0" r="0" b="0"/>
            <wp:docPr id="1" name="Рисунок 1" descr="Электронные сигаре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лектронные сигарет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4368" cy="4431741"/>
                    </a:xfrm>
                    <a:prstGeom prst="rect">
                      <a:avLst/>
                    </a:prstGeom>
                    <a:noFill/>
                    <a:ln>
                      <a:noFill/>
                    </a:ln>
                  </pic:spPr>
                </pic:pic>
              </a:graphicData>
            </a:graphic>
          </wp:inline>
        </w:drawing>
      </w:r>
    </w:p>
    <w:p w:rsidR="00C2142C" w:rsidRDefault="00C2142C" w:rsidP="00C2142C">
      <w:pPr>
        <w:shd w:val="clear" w:color="auto" w:fill="FFFFFF"/>
        <w:spacing w:after="100" w:afterAutospacing="1"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 xml:space="preserve">Возможно ли использовать </w:t>
      </w:r>
      <w:proofErr w:type="spellStart"/>
      <w:r w:rsidRPr="00C2142C">
        <w:rPr>
          <w:rFonts w:ascii="Times New Roman" w:eastAsia="Times New Roman" w:hAnsi="Times New Roman" w:cs="Times New Roman"/>
          <w:color w:val="000000"/>
          <w:sz w:val="30"/>
          <w:szCs w:val="30"/>
          <w:lang w:val="ru-RU" w:eastAsia="ru-RU"/>
        </w:rPr>
        <w:t>вейпы</w:t>
      </w:r>
      <w:proofErr w:type="spellEnd"/>
      <w:r w:rsidRPr="00C2142C">
        <w:rPr>
          <w:rFonts w:ascii="Times New Roman" w:eastAsia="Times New Roman" w:hAnsi="Times New Roman" w:cs="Times New Roman"/>
          <w:color w:val="000000"/>
          <w:sz w:val="30"/>
          <w:szCs w:val="30"/>
          <w:lang w:val="ru-RU" w:eastAsia="ru-RU"/>
        </w:rPr>
        <w:t xml:space="preserve"> как безопасную альтернативу табаку? Ответ скорее отрицательный, чем положительный. Такие устройства можно применять временно, в процессе отказа от курения, чтобы человеку было легче бросить вредную привычку. Однако переходить на </w:t>
      </w:r>
      <w:proofErr w:type="spellStart"/>
      <w:r w:rsidRPr="00C2142C">
        <w:rPr>
          <w:rFonts w:ascii="Times New Roman" w:eastAsia="Times New Roman" w:hAnsi="Times New Roman" w:cs="Times New Roman"/>
          <w:color w:val="000000"/>
          <w:sz w:val="30"/>
          <w:szCs w:val="30"/>
          <w:lang w:val="ru-RU" w:eastAsia="ru-RU"/>
        </w:rPr>
        <w:t>вейпы</w:t>
      </w:r>
      <w:proofErr w:type="spellEnd"/>
      <w:r w:rsidRPr="00C2142C">
        <w:rPr>
          <w:rFonts w:ascii="Times New Roman" w:eastAsia="Times New Roman" w:hAnsi="Times New Roman" w:cs="Times New Roman"/>
          <w:color w:val="000000"/>
          <w:sz w:val="30"/>
          <w:szCs w:val="30"/>
          <w:lang w:val="ru-RU" w:eastAsia="ru-RU"/>
        </w:rPr>
        <w:t xml:space="preserve"> на постоянную основу нельзя, ведь они тоже вызывают негативные последствия для организма. Все дело в жидком никотине, который входит в состав смесей для электронных сигарет. Он гораздо опаснее, чем обычный никотин из табака, поскольку концентрация его значительно выше. Такое вещество отрицательно влияет на состояние сердца, сосудов, головного мозга. Пар, образующийся при курении </w:t>
      </w:r>
      <w:proofErr w:type="spellStart"/>
      <w:r w:rsidRPr="00C2142C">
        <w:rPr>
          <w:rFonts w:ascii="Times New Roman" w:eastAsia="Times New Roman" w:hAnsi="Times New Roman" w:cs="Times New Roman"/>
          <w:color w:val="000000"/>
          <w:sz w:val="30"/>
          <w:szCs w:val="30"/>
          <w:lang w:val="ru-RU" w:eastAsia="ru-RU"/>
        </w:rPr>
        <w:t>вейпа</w:t>
      </w:r>
      <w:proofErr w:type="spellEnd"/>
      <w:r w:rsidRPr="00C2142C">
        <w:rPr>
          <w:rFonts w:ascii="Times New Roman" w:eastAsia="Times New Roman" w:hAnsi="Times New Roman" w:cs="Times New Roman"/>
          <w:color w:val="000000"/>
          <w:sz w:val="30"/>
          <w:szCs w:val="30"/>
          <w:lang w:val="ru-RU" w:eastAsia="ru-RU"/>
        </w:rPr>
        <w:t xml:space="preserve">, повреждает слизистую оболочку трахеобронхиального дерева и легких, что способствует образованию хронических очагов воспаления, а это становится причиной ХОБЛ, пневмонии, </w:t>
      </w:r>
      <w:proofErr w:type="spellStart"/>
      <w:r w:rsidRPr="00C2142C">
        <w:rPr>
          <w:rFonts w:ascii="Times New Roman" w:eastAsia="Times New Roman" w:hAnsi="Times New Roman" w:cs="Times New Roman"/>
          <w:color w:val="000000"/>
          <w:sz w:val="30"/>
          <w:szCs w:val="30"/>
          <w:lang w:val="ru-RU" w:eastAsia="ru-RU"/>
        </w:rPr>
        <w:t>бронхиолита</w:t>
      </w:r>
      <w:proofErr w:type="spellEnd"/>
      <w:r w:rsidRPr="00C2142C">
        <w:rPr>
          <w:rFonts w:ascii="Times New Roman" w:eastAsia="Times New Roman" w:hAnsi="Times New Roman" w:cs="Times New Roman"/>
          <w:color w:val="000000"/>
          <w:sz w:val="30"/>
          <w:szCs w:val="30"/>
          <w:lang w:val="ru-RU" w:eastAsia="ru-RU"/>
        </w:rPr>
        <w:t>, интерстициального фиброза.</w:t>
      </w:r>
    </w:p>
    <w:p w:rsidR="00C2142C" w:rsidRPr="00C2142C" w:rsidRDefault="00C2142C" w:rsidP="00C2142C">
      <w:pPr>
        <w:shd w:val="clear" w:color="auto" w:fill="FFFFFF"/>
        <w:spacing w:after="100" w:afterAutospacing="1" w:line="240" w:lineRule="auto"/>
        <w:ind w:firstLine="709"/>
        <w:jc w:val="both"/>
        <w:rPr>
          <w:rFonts w:ascii="Times New Roman" w:eastAsia="Times New Roman" w:hAnsi="Times New Roman" w:cs="Times New Roman"/>
          <w:color w:val="000000"/>
          <w:sz w:val="30"/>
          <w:szCs w:val="30"/>
          <w:lang w:val="ru-RU" w:eastAsia="ru-RU"/>
        </w:rPr>
      </w:pPr>
    </w:p>
    <w:p w:rsidR="00C2142C" w:rsidRPr="00C2142C" w:rsidRDefault="00C2142C" w:rsidP="00C2142C">
      <w:pPr>
        <w:shd w:val="clear" w:color="auto" w:fill="FFFFFF"/>
        <w:spacing w:before="360" w:after="100" w:afterAutospacing="1" w:line="240" w:lineRule="auto"/>
        <w:outlineLvl w:val="1"/>
        <w:rPr>
          <w:rFonts w:ascii="Times New Roman" w:eastAsia="Times New Roman" w:hAnsi="Times New Roman" w:cs="Times New Roman"/>
          <w:b/>
          <w:bCs/>
          <w:color w:val="3B6A57"/>
          <w:sz w:val="30"/>
          <w:szCs w:val="30"/>
          <w:lang w:val="ru-RU" w:eastAsia="ru-RU"/>
        </w:rPr>
      </w:pPr>
      <w:r w:rsidRPr="00C2142C">
        <w:rPr>
          <w:rFonts w:ascii="Times New Roman" w:eastAsia="Times New Roman" w:hAnsi="Times New Roman" w:cs="Times New Roman"/>
          <w:b/>
          <w:bCs/>
          <w:color w:val="3B6A57"/>
          <w:sz w:val="30"/>
          <w:szCs w:val="30"/>
          <w:lang w:val="ru-RU" w:eastAsia="ru-RU"/>
        </w:rPr>
        <w:t>Можно ли курить при раке</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Употребление табака значительно повышает риск развития онкопатологии, и отказ от вредной привычки служит важной мерой профилактики опасного заболевания. Но можно ли курить людям, у которых уже диагностирован рак? Ведь им, по сути, уже нечего бояться. На самом деле бояться есть чего, и бросать курить следует как можно быстрее.</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 xml:space="preserve">Современная медицина, можно сказать, творит чудеса в плане онкологических заболеваний. Хороших результатов можно добиться даже при 3-4 стадии большинства видов рака. Однако </w:t>
      </w:r>
      <w:proofErr w:type="spellStart"/>
      <w:r w:rsidRPr="00C2142C">
        <w:rPr>
          <w:rFonts w:ascii="Times New Roman" w:eastAsia="Times New Roman" w:hAnsi="Times New Roman" w:cs="Times New Roman"/>
          <w:color w:val="000000"/>
          <w:sz w:val="30"/>
          <w:szCs w:val="30"/>
          <w:lang w:val="ru-RU" w:eastAsia="ru-RU"/>
        </w:rPr>
        <w:t>табакокурение</w:t>
      </w:r>
      <w:proofErr w:type="spellEnd"/>
      <w:r w:rsidRPr="00C2142C">
        <w:rPr>
          <w:rFonts w:ascii="Times New Roman" w:eastAsia="Times New Roman" w:hAnsi="Times New Roman" w:cs="Times New Roman"/>
          <w:color w:val="000000"/>
          <w:sz w:val="30"/>
          <w:szCs w:val="30"/>
          <w:lang w:val="ru-RU" w:eastAsia="ru-RU"/>
        </w:rPr>
        <w:t xml:space="preserve"> резко снижает шансы человека на достижение ремиссии, а тем более на выздоровление. Происходит это по нескольким причинам:</w:t>
      </w:r>
    </w:p>
    <w:p w:rsidR="00C2142C" w:rsidRPr="00C2142C" w:rsidRDefault="00C2142C" w:rsidP="00C2142C">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продолжение действия канцерогенов табачного дыма, которое стимулирует рост злокачественной опухоли;</w:t>
      </w:r>
    </w:p>
    <w:p w:rsidR="00C2142C" w:rsidRPr="00C2142C" w:rsidRDefault="00C2142C" w:rsidP="00C2142C">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 xml:space="preserve">подавление иммунной системы, которая не может полноценно бороться с </w:t>
      </w:r>
      <w:proofErr w:type="spellStart"/>
      <w:r w:rsidRPr="00C2142C">
        <w:rPr>
          <w:rFonts w:ascii="Times New Roman" w:eastAsia="Times New Roman" w:hAnsi="Times New Roman" w:cs="Times New Roman"/>
          <w:color w:val="000000"/>
          <w:sz w:val="30"/>
          <w:szCs w:val="30"/>
          <w:lang w:val="ru-RU" w:eastAsia="ru-RU"/>
        </w:rPr>
        <w:t>онкопатологией</w:t>
      </w:r>
      <w:proofErr w:type="spellEnd"/>
      <w:r w:rsidRPr="00C2142C">
        <w:rPr>
          <w:rFonts w:ascii="Times New Roman" w:eastAsia="Times New Roman" w:hAnsi="Times New Roman" w:cs="Times New Roman"/>
          <w:color w:val="000000"/>
          <w:sz w:val="30"/>
          <w:szCs w:val="30"/>
          <w:lang w:val="ru-RU" w:eastAsia="ru-RU"/>
        </w:rPr>
        <w:t>;</w:t>
      </w:r>
    </w:p>
    <w:p w:rsidR="00C2142C" w:rsidRPr="00C2142C" w:rsidRDefault="00C2142C" w:rsidP="00C2142C">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ухудшение кровообращения за счет повреждения сосудов;</w:t>
      </w:r>
    </w:p>
    <w:p w:rsidR="00C2142C" w:rsidRPr="00C2142C" w:rsidRDefault="00C2142C" w:rsidP="00C2142C">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повышение вероятности воспалительных процессов в организме.</w:t>
      </w:r>
    </w:p>
    <w:p w:rsidR="00C2142C" w:rsidRPr="00C2142C" w:rsidRDefault="00C2142C" w:rsidP="00C2142C">
      <w:pPr>
        <w:shd w:val="clear" w:color="auto" w:fill="FFFFFF"/>
        <w:spacing w:after="0"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Противоопухолевая терапия у курильщиков менее эффективна, чем у пациентов без вредных привычек, это подтверждают результаты большого количества исследований.</w:t>
      </w:r>
    </w:p>
    <w:p w:rsidR="00C2142C" w:rsidRPr="00C2142C" w:rsidRDefault="00C2142C" w:rsidP="00C2142C">
      <w:pPr>
        <w:shd w:val="clear" w:color="auto" w:fill="FFFFFF"/>
        <w:spacing w:before="360" w:after="100" w:afterAutospacing="1" w:line="240" w:lineRule="auto"/>
        <w:outlineLvl w:val="1"/>
        <w:rPr>
          <w:rFonts w:ascii="Times New Roman" w:eastAsia="Times New Roman" w:hAnsi="Times New Roman" w:cs="Times New Roman"/>
          <w:b/>
          <w:bCs/>
          <w:color w:val="3B6A57"/>
          <w:sz w:val="30"/>
          <w:szCs w:val="30"/>
          <w:lang w:val="ru-RU" w:eastAsia="ru-RU"/>
        </w:rPr>
      </w:pPr>
      <w:r w:rsidRPr="00C2142C">
        <w:rPr>
          <w:rFonts w:ascii="Times New Roman" w:eastAsia="Times New Roman" w:hAnsi="Times New Roman" w:cs="Times New Roman"/>
          <w:b/>
          <w:bCs/>
          <w:color w:val="3B6A57"/>
          <w:sz w:val="30"/>
          <w:szCs w:val="30"/>
          <w:lang w:val="ru-RU" w:eastAsia="ru-RU"/>
        </w:rPr>
        <w:t>Что дает отказ от вредной привычки</w:t>
      </w:r>
    </w:p>
    <w:p w:rsidR="00C2142C" w:rsidRPr="00C2142C" w:rsidRDefault="00C2142C" w:rsidP="00C2142C">
      <w:pPr>
        <w:shd w:val="clear" w:color="auto" w:fill="FFFFFF"/>
        <w:spacing w:after="100" w:afterAutospacing="1"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 xml:space="preserve">У здорового человека отказ от </w:t>
      </w:r>
      <w:proofErr w:type="spellStart"/>
      <w:r w:rsidRPr="00C2142C">
        <w:rPr>
          <w:rFonts w:ascii="Times New Roman" w:eastAsia="Times New Roman" w:hAnsi="Times New Roman" w:cs="Times New Roman"/>
          <w:color w:val="000000"/>
          <w:sz w:val="30"/>
          <w:szCs w:val="30"/>
          <w:lang w:val="ru-RU" w:eastAsia="ru-RU"/>
        </w:rPr>
        <w:t>табакокурения</w:t>
      </w:r>
      <w:proofErr w:type="spellEnd"/>
      <w:r w:rsidRPr="00C2142C">
        <w:rPr>
          <w:rFonts w:ascii="Times New Roman" w:eastAsia="Times New Roman" w:hAnsi="Times New Roman" w:cs="Times New Roman"/>
          <w:color w:val="000000"/>
          <w:sz w:val="30"/>
          <w:szCs w:val="30"/>
          <w:lang w:val="ru-RU" w:eastAsia="ru-RU"/>
        </w:rPr>
        <w:t xml:space="preserve"> приводит к улучшению общего самочувствия, повышению физической выносливости, снижению выраженности одышки. Конечно, сам процесс избавления от вредной привычки представляет определенные сложности, поначалу наблюдаются перепады настроения, головные боли, может увеличиваться масса тела. Но как только организм полностью очистится от никотина и продуктов табачного дыма, наступает значительное улучшение.</w:t>
      </w:r>
    </w:p>
    <w:p w:rsidR="00C2142C" w:rsidRPr="00C2142C" w:rsidRDefault="00C2142C" w:rsidP="00C2142C">
      <w:pPr>
        <w:shd w:val="clear" w:color="auto" w:fill="FFFFFF"/>
        <w:spacing w:after="100" w:afterAutospacing="1"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Медицинские исследования предоставляют такую информацию о состоянии организма на разных этапах избавления от вредной привычки:</w:t>
      </w:r>
    </w:p>
    <w:p w:rsidR="00C2142C" w:rsidRPr="00C2142C" w:rsidRDefault="00C2142C" w:rsidP="00C2142C">
      <w:pPr>
        <w:numPr>
          <w:ilvl w:val="0"/>
          <w:numId w:val="2"/>
        </w:numPr>
        <w:shd w:val="clear" w:color="auto" w:fill="FFFFFF"/>
        <w:spacing w:before="75" w:after="75" w:line="240" w:lineRule="auto"/>
        <w:ind w:left="0"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через 20 минут нормализуются артериальное давление и пульс;</w:t>
      </w:r>
    </w:p>
    <w:p w:rsidR="00C2142C" w:rsidRPr="00C2142C" w:rsidRDefault="00C2142C" w:rsidP="00C2142C">
      <w:pPr>
        <w:numPr>
          <w:ilvl w:val="0"/>
          <w:numId w:val="2"/>
        </w:numPr>
        <w:shd w:val="clear" w:color="auto" w:fill="FFFFFF"/>
        <w:spacing w:before="75" w:after="75" w:line="240" w:lineRule="auto"/>
        <w:ind w:left="0"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через 12 часов кровь очищается от угарного газа, что приводит к прояснению сознания и облегчению дыхания;</w:t>
      </w:r>
    </w:p>
    <w:p w:rsidR="00C2142C" w:rsidRPr="00C2142C" w:rsidRDefault="00C2142C" w:rsidP="00C2142C">
      <w:pPr>
        <w:numPr>
          <w:ilvl w:val="0"/>
          <w:numId w:val="2"/>
        </w:numPr>
        <w:shd w:val="clear" w:color="auto" w:fill="FFFFFF"/>
        <w:spacing w:before="75" w:after="75" w:line="240" w:lineRule="auto"/>
        <w:ind w:left="0"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на протяжении трех месяцев восстанавливается работа легких и сердца;</w:t>
      </w:r>
    </w:p>
    <w:p w:rsidR="00C2142C" w:rsidRPr="00C2142C" w:rsidRDefault="00C2142C" w:rsidP="00C2142C">
      <w:pPr>
        <w:numPr>
          <w:ilvl w:val="0"/>
          <w:numId w:val="2"/>
        </w:numPr>
        <w:shd w:val="clear" w:color="auto" w:fill="FFFFFF"/>
        <w:spacing w:before="75" w:after="75" w:line="240" w:lineRule="auto"/>
        <w:ind w:left="0"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через год пропадают одышка и кашель, значительно снижается риск возникновения ишемической болезни сердца и гибели от сердечно-сосудистых осложнений.</w:t>
      </w:r>
    </w:p>
    <w:p w:rsidR="00C2142C" w:rsidRPr="00C2142C" w:rsidRDefault="00C2142C" w:rsidP="00C2142C">
      <w:pPr>
        <w:shd w:val="clear" w:color="auto" w:fill="FFFFFF"/>
        <w:spacing w:after="100" w:afterAutospacing="1"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 xml:space="preserve">У онкологических больных отказ от </w:t>
      </w:r>
      <w:proofErr w:type="spellStart"/>
      <w:r w:rsidRPr="00C2142C">
        <w:rPr>
          <w:rFonts w:ascii="Times New Roman" w:eastAsia="Times New Roman" w:hAnsi="Times New Roman" w:cs="Times New Roman"/>
          <w:color w:val="000000"/>
          <w:sz w:val="30"/>
          <w:szCs w:val="30"/>
          <w:lang w:val="ru-RU" w:eastAsia="ru-RU"/>
        </w:rPr>
        <w:t>табакокурения</w:t>
      </w:r>
      <w:proofErr w:type="spellEnd"/>
      <w:r w:rsidRPr="00C2142C">
        <w:rPr>
          <w:rFonts w:ascii="Times New Roman" w:eastAsia="Times New Roman" w:hAnsi="Times New Roman" w:cs="Times New Roman"/>
          <w:color w:val="000000"/>
          <w:sz w:val="30"/>
          <w:szCs w:val="30"/>
          <w:lang w:val="ru-RU" w:eastAsia="ru-RU"/>
        </w:rPr>
        <w:t xml:space="preserve"> не менее важен. Эксперты ASCO (Американское общество клинической онкологии) выделили основные преимущества, которые дает избавление от вредной привычки:</w:t>
      </w:r>
    </w:p>
    <w:p w:rsidR="00C2142C" w:rsidRPr="00C2142C" w:rsidRDefault="00C2142C" w:rsidP="00C2142C">
      <w:pPr>
        <w:numPr>
          <w:ilvl w:val="0"/>
          <w:numId w:val="3"/>
        </w:numPr>
        <w:shd w:val="clear" w:color="auto" w:fill="FFFFFF"/>
        <w:spacing w:before="75" w:after="75" w:line="240" w:lineRule="auto"/>
        <w:ind w:left="0"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повышается эффективность действия противоопухолевых препаратов;</w:t>
      </w:r>
    </w:p>
    <w:p w:rsidR="00C2142C" w:rsidRPr="00C2142C" w:rsidRDefault="00C2142C" w:rsidP="00C2142C">
      <w:pPr>
        <w:numPr>
          <w:ilvl w:val="0"/>
          <w:numId w:val="3"/>
        </w:numPr>
        <w:shd w:val="clear" w:color="auto" w:fill="FFFFFF"/>
        <w:spacing w:before="75" w:after="75" w:line="240" w:lineRule="auto"/>
        <w:ind w:left="0"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побочные эффекты химиотерапии и лучевой терапии менее выражены;</w:t>
      </w:r>
    </w:p>
    <w:p w:rsidR="00C2142C" w:rsidRPr="00C2142C" w:rsidRDefault="00C2142C" w:rsidP="00C2142C">
      <w:pPr>
        <w:numPr>
          <w:ilvl w:val="0"/>
          <w:numId w:val="3"/>
        </w:numPr>
        <w:shd w:val="clear" w:color="auto" w:fill="FFFFFF"/>
        <w:spacing w:before="75" w:after="75" w:line="240" w:lineRule="auto"/>
        <w:ind w:left="0"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уменьшается вероятность осложнений после хирургического лечения;</w:t>
      </w:r>
    </w:p>
    <w:p w:rsidR="00C2142C" w:rsidRPr="00C2142C" w:rsidRDefault="00C2142C" w:rsidP="00C2142C">
      <w:pPr>
        <w:numPr>
          <w:ilvl w:val="0"/>
          <w:numId w:val="3"/>
        </w:numPr>
        <w:shd w:val="clear" w:color="auto" w:fill="FFFFFF"/>
        <w:spacing w:before="75" w:after="75" w:line="240" w:lineRule="auto"/>
        <w:ind w:left="0"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увеличивается процент пятилетней выживаемости (стандарт прогнозирования в онкологии), причем вне зависимости от стадии заболевания;</w:t>
      </w:r>
    </w:p>
    <w:p w:rsidR="00C2142C" w:rsidRPr="00C2142C" w:rsidRDefault="00C2142C" w:rsidP="00C2142C">
      <w:pPr>
        <w:numPr>
          <w:ilvl w:val="0"/>
          <w:numId w:val="3"/>
        </w:numPr>
        <w:shd w:val="clear" w:color="auto" w:fill="FFFFFF"/>
        <w:spacing w:before="75" w:after="75" w:line="240" w:lineRule="auto"/>
        <w:ind w:left="0"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ускоряется восстановление после операций и химиолучевой терапии;</w:t>
      </w:r>
    </w:p>
    <w:p w:rsidR="00C2142C" w:rsidRPr="00C2142C" w:rsidRDefault="00C2142C" w:rsidP="00C2142C">
      <w:pPr>
        <w:numPr>
          <w:ilvl w:val="0"/>
          <w:numId w:val="3"/>
        </w:numPr>
        <w:shd w:val="clear" w:color="auto" w:fill="FFFFFF"/>
        <w:spacing w:before="75" w:after="75" w:line="240" w:lineRule="auto"/>
        <w:ind w:left="0"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снижается риск рецидива болезни.</w:t>
      </w:r>
    </w:p>
    <w:p w:rsidR="00C2142C" w:rsidRPr="00C2142C" w:rsidRDefault="00C2142C" w:rsidP="00C2142C">
      <w:pPr>
        <w:shd w:val="clear" w:color="auto" w:fill="FFFFFF"/>
        <w:spacing w:after="100" w:afterAutospacing="1" w:line="240" w:lineRule="auto"/>
        <w:ind w:firstLine="709"/>
        <w:jc w:val="both"/>
        <w:rPr>
          <w:rFonts w:ascii="Times New Roman" w:eastAsia="Times New Roman" w:hAnsi="Times New Roman" w:cs="Times New Roman"/>
          <w:color w:val="000000"/>
          <w:sz w:val="30"/>
          <w:szCs w:val="30"/>
          <w:lang w:val="ru-RU" w:eastAsia="ru-RU"/>
        </w:rPr>
      </w:pPr>
      <w:r w:rsidRPr="00C2142C">
        <w:rPr>
          <w:rFonts w:ascii="Times New Roman" w:eastAsia="Times New Roman" w:hAnsi="Times New Roman" w:cs="Times New Roman"/>
          <w:color w:val="000000"/>
          <w:sz w:val="30"/>
          <w:szCs w:val="30"/>
          <w:lang w:val="ru-RU" w:eastAsia="ru-RU"/>
        </w:rPr>
        <w:t xml:space="preserve">Подводя итоги, можно сказать, что курение представляет собой огромный вред для организма. В отношении онкопатологии наиболее опасны сигареты, сигары, курительные трубки, поскольку они способствуют образованию канцерогенного табачного дыма. Кальяны, </w:t>
      </w:r>
      <w:proofErr w:type="spellStart"/>
      <w:r w:rsidRPr="00C2142C">
        <w:rPr>
          <w:rFonts w:ascii="Times New Roman" w:eastAsia="Times New Roman" w:hAnsi="Times New Roman" w:cs="Times New Roman"/>
          <w:color w:val="000000"/>
          <w:sz w:val="30"/>
          <w:szCs w:val="30"/>
          <w:lang w:val="ru-RU" w:eastAsia="ru-RU"/>
        </w:rPr>
        <w:t>вейпы</w:t>
      </w:r>
      <w:proofErr w:type="spellEnd"/>
      <w:r w:rsidRPr="00C2142C">
        <w:rPr>
          <w:rFonts w:ascii="Times New Roman" w:eastAsia="Times New Roman" w:hAnsi="Times New Roman" w:cs="Times New Roman"/>
          <w:color w:val="000000"/>
          <w:sz w:val="30"/>
          <w:szCs w:val="30"/>
          <w:lang w:val="ru-RU" w:eastAsia="ru-RU"/>
        </w:rPr>
        <w:t>, электронные сигареты становятся причиной онкологических заболеваний гораздо реже, но они резко повышают вероятность развития хронической воспалительной легочной патологии.</w:t>
      </w:r>
    </w:p>
    <w:p w:rsidR="00C156CB" w:rsidRPr="00C2142C" w:rsidRDefault="00C156CB">
      <w:pPr>
        <w:rPr>
          <w:lang w:val="ru-RU"/>
        </w:rPr>
      </w:pPr>
    </w:p>
    <w:sectPr w:rsidR="00C156CB" w:rsidRPr="00C2142C" w:rsidSect="00C2142C">
      <w:pgSz w:w="11906" w:h="16838"/>
      <w:pgMar w:top="1758"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34EAF"/>
    <w:multiLevelType w:val="multilevel"/>
    <w:tmpl w:val="AC10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7456B2"/>
    <w:multiLevelType w:val="multilevel"/>
    <w:tmpl w:val="8A5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B304D7"/>
    <w:multiLevelType w:val="multilevel"/>
    <w:tmpl w:val="9E74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21"/>
    <w:rsid w:val="00575721"/>
    <w:rsid w:val="00C156CB"/>
    <w:rsid w:val="00C2142C"/>
    <w:rsid w:val="00CB3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D9FF7AC-06C1-45A1-9E1F-A138537D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2">
    <w:name w:val="heading 2"/>
    <w:basedOn w:val="a"/>
    <w:link w:val="20"/>
    <w:uiPriority w:val="9"/>
    <w:qFormat/>
    <w:rsid w:val="00C214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142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C214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C2142C"/>
    <w:rPr>
      <w:b/>
      <w:bCs/>
    </w:rPr>
  </w:style>
  <w:style w:type="character" w:styleId="a5">
    <w:name w:val="Hyperlink"/>
    <w:basedOn w:val="a0"/>
    <w:uiPriority w:val="99"/>
    <w:semiHidden/>
    <w:unhideWhenUsed/>
    <w:rsid w:val="00C214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06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cology-spb.ru/zabolevaniya/organy-zhkt/rak-pishchevoda" TargetMode="External"/><Relationship Id="rId13" Type="http://schemas.openxmlformats.org/officeDocument/2006/relationships/hyperlink" Target="https://oncology-spb.ru/zabolevaniya/onkoginekologiya/rak-sheyki-matki" TargetMode="External"/><Relationship Id="rId3" Type="http://schemas.openxmlformats.org/officeDocument/2006/relationships/settings" Target="settings.xml"/><Relationship Id="rId7" Type="http://schemas.openxmlformats.org/officeDocument/2006/relationships/hyperlink" Target="https://oncology-spb.ru/zabolevaniya/organy-zhkt/rak-gortani" TargetMode="External"/><Relationship Id="rId12" Type="http://schemas.openxmlformats.org/officeDocument/2006/relationships/hyperlink" Target="https://oncology-spb.ru/zabolevaniya/onkourologiya/rak-mochevogo-puzyry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cology-spb.ru/zabolevaniya/organy-grudnoy-polosti/rak-legkogo" TargetMode="External"/><Relationship Id="rId11" Type="http://schemas.openxmlformats.org/officeDocument/2006/relationships/hyperlink" Target="https://oncology-spb.ru/zabolevaniya/onkourologiya/rak-pochki"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oncology-spb.ru/zabolevaniya/organy-zhkt/rak-podzheludochnoj-zhelezy" TargetMode="External"/><Relationship Id="rId4" Type="http://schemas.openxmlformats.org/officeDocument/2006/relationships/webSettings" Target="webSettings.xml"/><Relationship Id="rId9" Type="http://schemas.openxmlformats.org/officeDocument/2006/relationships/hyperlink" Target="https://oncology-spb.ru/zabolevaniya/organy-zhkt/rak-zheludka"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1917</Words>
  <Characters>10931</Characters>
  <Application>Microsoft Office Word</Application>
  <DocSecurity>0</DocSecurity>
  <Lines>91</Lines>
  <Paragraphs>25</Paragraphs>
  <ScaleCrop>false</ScaleCrop>
  <Company/>
  <LinksUpToDate>false</LinksUpToDate>
  <CharactersWithSpaces>12823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Ю. Стасюк</dc:creator>
  <cp:keywords/>
  <dc:description/>
  <cp:lastModifiedBy/>
  <cp:revision>1</cp:revision>
  <dcterms:created xsi:type="dcterms:W3CDTF">2025-11-04T08:33:00Z</dcterms:created>
</cp:coreProperties>
</file>